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125E5" w:rsidRPr="00B43125" w:rsidRDefault="006125E5" w:rsidP="006125E5">
      <w:pPr>
        <w:pBdr>
          <w:bottom w:val="single" w:sz="6" w:space="0" w:color="97B0C8"/>
        </w:pBdr>
        <w:shd w:val="clear" w:color="auto" w:fill="FFFFFF"/>
        <w:spacing w:before="270" w:line="267" w:lineRule="atLeast"/>
        <w:outlineLvl w:val="1"/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 w:rsidRPr="00B43125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1.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0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 </w:t>
      </w:r>
      <w:r w:rsidR="00023943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ab/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SMITH-WATERMAN ALGORITHM</w:t>
      </w:r>
    </w:p>
    <w:p w:rsidR="006125E5" w:rsidRDefault="006125E5" w:rsidP="006125E5"/>
    <w:p w:rsidR="00775A0A" w:rsidRDefault="006125E5" w:rsidP="006125E5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Smith-Waterman algorithm (implemented in algs.py) </w:t>
      </w:r>
      <w:r w:rsidR="00775A0A">
        <w:rPr>
          <w:rFonts w:ascii="Arial" w:hAnsi="Arial" w:cs="Arial"/>
        </w:rPr>
        <w:t xml:space="preserve">takes as input a substitution matrix (indicating the score/penalty for aligning/misaligning two amino acids), two protein sequences, and a gap-penalty scheme </w:t>
      </w:r>
      <w:r w:rsidR="00775A0A" w:rsidRPr="00775A0A">
        <w:rPr>
          <w:rFonts w:ascii="Arial" w:hAnsi="Arial" w:cs="Arial"/>
        </w:rPr>
        <w:t>(</w:t>
      </w:r>
      <w:r w:rsidR="00775A0A">
        <w:rPr>
          <w:rFonts w:ascii="Arial" w:hAnsi="Arial" w:cs="Arial"/>
        </w:rPr>
        <w:t xml:space="preserve">including a penalty for opening a gap and for extending it). </w:t>
      </w:r>
    </w:p>
    <w:p w:rsidR="00775A0A" w:rsidRDefault="00775A0A" w:rsidP="006125E5">
      <w:pPr>
        <w:rPr>
          <w:rFonts w:ascii="Arial" w:hAnsi="Arial" w:cs="Arial"/>
        </w:rPr>
      </w:pPr>
    </w:p>
    <w:p w:rsidR="00775A0A" w:rsidRDefault="00775A0A" w:rsidP="006125E5">
      <w:pPr>
        <w:rPr>
          <w:rFonts w:ascii="Arial" w:hAnsi="Arial" w:cs="Arial"/>
        </w:rPr>
      </w:pPr>
      <w:r>
        <w:rPr>
          <w:rFonts w:ascii="Arial" w:hAnsi="Arial" w:cs="Arial"/>
        </w:rPr>
        <w:t>Two matrices are created: the scoring matrix, indicating the maximum possible score of a particular cell given the state of the previous maximum score, and a state matrix. The state matrix stores the source of a cell’s score, indicating whether it was from an alignment, from an insertion, or from a deletion (in practice, whether it comes from the diagonal, from the left, or from the above).</w:t>
      </w:r>
    </w:p>
    <w:p w:rsidR="00775A0A" w:rsidRDefault="00775A0A" w:rsidP="006125E5">
      <w:pPr>
        <w:rPr>
          <w:rFonts w:ascii="Arial" w:hAnsi="Arial" w:cs="Arial"/>
        </w:rPr>
      </w:pPr>
    </w:p>
    <w:p w:rsidR="006125E5" w:rsidRDefault="00775A0A" w:rsidP="006125E5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This file also includes a function for </w:t>
      </w:r>
      <w:proofErr w:type="spellStart"/>
      <w:r>
        <w:rPr>
          <w:rFonts w:ascii="Arial" w:hAnsi="Arial" w:cs="Arial"/>
        </w:rPr>
        <w:t>traceback</w:t>
      </w:r>
      <w:proofErr w:type="spellEnd"/>
      <w:r>
        <w:rPr>
          <w:rFonts w:ascii="Arial" w:hAnsi="Arial" w:cs="Arial"/>
        </w:rPr>
        <w:t>, which returns the best alignment based on the state matrix created above.</w:t>
      </w:r>
    </w:p>
    <w:p w:rsidR="00F55AB4" w:rsidRDefault="00F55AB4" w:rsidP="006125E5">
      <w:pPr>
        <w:rPr>
          <w:rFonts w:ascii="Arial" w:hAnsi="Arial" w:cs="Arial"/>
        </w:rPr>
      </w:pPr>
    </w:p>
    <w:p w:rsidR="00993E6E" w:rsidRDefault="0065529D" w:rsidP="006125E5">
      <w:pPr>
        <w:tabs>
          <w:tab w:val="left" w:pos="2083"/>
        </w:tabs>
      </w:pPr>
    </w:p>
    <w:p w:rsidR="00775A0A" w:rsidRPr="00B43125" w:rsidRDefault="00775A0A" w:rsidP="00775A0A">
      <w:pPr>
        <w:pBdr>
          <w:bottom w:val="single" w:sz="6" w:space="0" w:color="97B0C8"/>
        </w:pBdr>
        <w:shd w:val="clear" w:color="auto" w:fill="FFFFFF"/>
        <w:spacing w:before="270" w:line="267" w:lineRule="atLeast"/>
        <w:outlineLvl w:val="1"/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 w:rsidRPr="00B43125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1.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1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 </w:t>
      </w:r>
      <w:r w:rsidR="00023943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ab/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BLOSUM50 SCORES</w:t>
      </w:r>
    </w:p>
    <w:p w:rsidR="00775A0A" w:rsidRDefault="00775A0A" w:rsidP="00775A0A"/>
    <w:p w:rsidR="00775A0A" w:rsidRDefault="00775A0A" w:rsidP="00775A0A">
      <w:pPr>
        <w:rPr>
          <w:rFonts w:ascii="Arial" w:hAnsi="Arial" w:cs="Arial"/>
        </w:rPr>
      </w:pPr>
      <w:r>
        <w:rPr>
          <w:rFonts w:ascii="Arial" w:hAnsi="Arial" w:cs="Arial"/>
        </w:rPr>
        <w:t>The following scheme was implemented to determine the optimal gap opening and extension penalties for the BLOSUM50 matrix:</w:t>
      </w:r>
    </w:p>
    <w:p w:rsidR="00E63296" w:rsidRDefault="00E63296" w:rsidP="00775A0A">
      <w:pPr>
        <w:rPr>
          <w:rFonts w:ascii="Arial" w:hAnsi="Arial" w:cs="Arial"/>
        </w:rPr>
      </w:pPr>
    </w:p>
    <w:p w:rsidR="00E63296" w:rsidRPr="00452C70" w:rsidRDefault="00E63296" w:rsidP="00E63296">
      <w:pPr>
        <w:rPr>
          <w:rFonts w:ascii="Courier New" w:hAnsi="Courier New" w:cs="Courier New"/>
        </w:rPr>
      </w:pPr>
      <w:r w:rsidRPr="00452C70">
        <w:rPr>
          <w:rFonts w:ascii="Courier New" w:hAnsi="Courier New" w:cs="Courier New"/>
        </w:rPr>
        <w:t xml:space="preserve">for </w:t>
      </w:r>
      <w:proofErr w:type="spellStart"/>
      <w:r w:rsidRPr="00452C70">
        <w:rPr>
          <w:rFonts w:ascii="Courier New" w:hAnsi="Courier New" w:cs="Courier New"/>
        </w:rPr>
        <w:t>gapO</w:t>
      </w:r>
      <w:proofErr w:type="spellEnd"/>
      <w:r w:rsidRPr="00452C70">
        <w:rPr>
          <w:rFonts w:ascii="Courier New" w:hAnsi="Courier New" w:cs="Courier New"/>
        </w:rPr>
        <w:t xml:space="preserve"> in range(1,21):</w:t>
      </w:r>
    </w:p>
    <w:p w:rsidR="00E63296" w:rsidRPr="00452C70" w:rsidRDefault="00E63296" w:rsidP="00E63296">
      <w:pPr>
        <w:rPr>
          <w:rFonts w:ascii="Courier New" w:hAnsi="Courier New" w:cs="Courier New"/>
        </w:rPr>
      </w:pPr>
      <w:r w:rsidRPr="00452C70">
        <w:rPr>
          <w:rFonts w:ascii="Courier New" w:hAnsi="Courier New" w:cs="Courier New"/>
        </w:rPr>
        <w:t xml:space="preserve">    for </w:t>
      </w:r>
      <w:proofErr w:type="spellStart"/>
      <w:r w:rsidRPr="00452C70">
        <w:rPr>
          <w:rFonts w:ascii="Courier New" w:hAnsi="Courier New" w:cs="Courier New"/>
        </w:rPr>
        <w:t>gapE</w:t>
      </w:r>
      <w:proofErr w:type="spellEnd"/>
      <w:r w:rsidRPr="00452C70">
        <w:rPr>
          <w:rFonts w:ascii="Courier New" w:hAnsi="Courier New" w:cs="Courier New"/>
        </w:rPr>
        <w:t xml:space="preserve"> in range(1,6):</w:t>
      </w:r>
    </w:p>
    <w:p w:rsidR="00E63296" w:rsidRPr="00452C70" w:rsidRDefault="00E63296" w:rsidP="00E63296">
      <w:pPr>
        <w:rPr>
          <w:rFonts w:ascii="Courier New" w:hAnsi="Courier New" w:cs="Courier New"/>
        </w:rPr>
      </w:pPr>
    </w:p>
    <w:p w:rsidR="00F934C6" w:rsidRPr="00452C70" w:rsidRDefault="00452C70" w:rsidP="00F934C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F934C6" w:rsidRPr="00452C70">
        <w:rPr>
          <w:rFonts w:ascii="Courier New" w:hAnsi="Courier New" w:cs="Courier New"/>
        </w:rPr>
        <w:t># find maximum value at a True Positive Rate (TPR) of 0.7</w:t>
      </w:r>
    </w:p>
    <w:p w:rsidR="00E63296" w:rsidRPr="00452C70" w:rsidRDefault="00452C70" w:rsidP="00F934C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E63296" w:rsidRPr="00452C70">
        <w:rPr>
          <w:rFonts w:ascii="Courier New" w:hAnsi="Courier New" w:cs="Courier New"/>
        </w:rPr>
        <w:t xml:space="preserve">t = </w:t>
      </w:r>
      <w:proofErr w:type="spellStart"/>
      <w:r w:rsidR="00E63296" w:rsidRPr="00452C70">
        <w:rPr>
          <w:rFonts w:ascii="Courier New" w:hAnsi="Courier New" w:cs="Courier New"/>
        </w:rPr>
        <w:t>get_cutoff</w:t>
      </w:r>
      <w:proofErr w:type="spellEnd"/>
      <w:r w:rsidR="00E63296" w:rsidRPr="00452C70">
        <w:rPr>
          <w:rFonts w:ascii="Courier New" w:hAnsi="Courier New" w:cs="Courier New"/>
        </w:rPr>
        <w:t>(</w:t>
      </w:r>
      <w:proofErr w:type="spellStart"/>
      <w:r w:rsidR="00E63296" w:rsidRPr="00452C70">
        <w:rPr>
          <w:rFonts w:ascii="Courier New" w:hAnsi="Courier New" w:cs="Courier New"/>
        </w:rPr>
        <w:t>base_dir</w:t>
      </w:r>
      <w:proofErr w:type="spellEnd"/>
      <w:r w:rsidR="00E63296" w:rsidRPr="00452C70">
        <w:rPr>
          <w:rFonts w:ascii="Courier New" w:hAnsi="Courier New" w:cs="Courier New"/>
        </w:rPr>
        <w:t xml:space="preserve">, </w:t>
      </w:r>
      <w:proofErr w:type="spellStart"/>
      <w:r w:rsidR="00E63296" w:rsidRPr="00452C70">
        <w:rPr>
          <w:rFonts w:ascii="Courier New" w:hAnsi="Courier New" w:cs="Courier New"/>
        </w:rPr>
        <w:t>gapO</w:t>
      </w:r>
      <w:proofErr w:type="spellEnd"/>
      <w:r w:rsidR="00E63296" w:rsidRPr="00452C70">
        <w:rPr>
          <w:rFonts w:ascii="Courier New" w:hAnsi="Courier New" w:cs="Courier New"/>
        </w:rPr>
        <w:t xml:space="preserve">, </w:t>
      </w:r>
      <w:proofErr w:type="spellStart"/>
      <w:r w:rsidR="00E63296" w:rsidRPr="00452C70">
        <w:rPr>
          <w:rFonts w:ascii="Courier New" w:hAnsi="Courier New" w:cs="Courier New"/>
        </w:rPr>
        <w:t>gapE</w:t>
      </w:r>
      <w:proofErr w:type="spellEnd"/>
      <w:r w:rsidR="00E63296" w:rsidRPr="00452C70">
        <w:rPr>
          <w:rFonts w:ascii="Courier New" w:hAnsi="Courier New" w:cs="Courier New"/>
        </w:rPr>
        <w:t xml:space="preserve">, 0.7, </w:t>
      </w:r>
      <w:proofErr w:type="spellStart"/>
      <w:r w:rsidR="00E63296" w:rsidRPr="00452C70">
        <w:rPr>
          <w:rFonts w:ascii="Courier New" w:hAnsi="Courier New" w:cs="Courier New"/>
        </w:rPr>
        <w:t>blosum</w:t>
      </w:r>
      <w:proofErr w:type="spellEnd"/>
      <w:r w:rsidR="00E63296" w:rsidRPr="00452C70">
        <w:rPr>
          <w:rFonts w:ascii="Courier New" w:hAnsi="Courier New" w:cs="Courier New"/>
        </w:rPr>
        <w:t>)</w:t>
      </w:r>
    </w:p>
    <w:p w:rsidR="00E63296" w:rsidRPr="00452C70" w:rsidRDefault="00E63296" w:rsidP="00E63296">
      <w:pPr>
        <w:rPr>
          <w:rFonts w:ascii="Courier New" w:hAnsi="Courier New" w:cs="Courier New"/>
        </w:rPr>
      </w:pPr>
    </w:p>
    <w:p w:rsidR="00E63296" w:rsidRPr="00452C70" w:rsidRDefault="00452C70" w:rsidP="00E6329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E63296" w:rsidRPr="00452C70">
        <w:rPr>
          <w:rFonts w:ascii="Courier New" w:hAnsi="Courier New" w:cs="Courier New"/>
        </w:rPr>
        <w:t xml:space="preserve"># </w:t>
      </w:r>
      <w:r w:rsidR="004B46C6">
        <w:rPr>
          <w:rFonts w:ascii="Courier New" w:hAnsi="Courier New" w:cs="Courier New"/>
        </w:rPr>
        <w:t>calculate the negative scores</w:t>
      </w:r>
    </w:p>
    <w:p w:rsidR="00E63296" w:rsidRPr="00452C70" w:rsidRDefault="00F934C6" w:rsidP="00F934C6">
      <w:pPr>
        <w:rPr>
          <w:rFonts w:ascii="Courier New" w:hAnsi="Courier New" w:cs="Courier New"/>
        </w:rPr>
      </w:pPr>
      <w:r w:rsidRPr="00452C70">
        <w:rPr>
          <w:rFonts w:ascii="Courier New" w:hAnsi="Courier New" w:cs="Courier New"/>
        </w:rPr>
        <w:t xml:space="preserve">       </w:t>
      </w:r>
      <w:proofErr w:type="spellStart"/>
      <w:r w:rsidRPr="00452C70">
        <w:rPr>
          <w:rFonts w:ascii="Courier New" w:hAnsi="Courier New" w:cs="Courier New"/>
        </w:rPr>
        <w:t>neg_scores</w:t>
      </w:r>
      <w:proofErr w:type="spellEnd"/>
      <w:r w:rsidRPr="00452C70">
        <w:rPr>
          <w:rFonts w:ascii="Courier New" w:hAnsi="Courier New" w:cs="Courier New"/>
        </w:rPr>
        <w:t xml:space="preserve"> = […]</w:t>
      </w:r>
    </w:p>
    <w:p w:rsidR="00E63296" w:rsidRPr="00452C70" w:rsidRDefault="00E63296" w:rsidP="00E63296">
      <w:pPr>
        <w:rPr>
          <w:rFonts w:ascii="Courier New" w:hAnsi="Courier New" w:cs="Courier New"/>
        </w:rPr>
      </w:pPr>
    </w:p>
    <w:p w:rsidR="00E63296" w:rsidRPr="00452C70" w:rsidRDefault="00452C70" w:rsidP="00F934C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E63296" w:rsidRPr="00452C70">
        <w:rPr>
          <w:rFonts w:ascii="Courier New" w:hAnsi="Courier New" w:cs="Courier New"/>
        </w:rPr>
        <w:t># Calculate false positive rate</w:t>
      </w:r>
    </w:p>
    <w:p w:rsidR="00E63296" w:rsidRPr="00452C70" w:rsidRDefault="00452C70" w:rsidP="00E6329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E63296" w:rsidRPr="00452C70">
        <w:rPr>
          <w:rFonts w:ascii="Courier New" w:hAnsi="Courier New" w:cs="Courier New"/>
        </w:rPr>
        <w:t>FP = sum(</w:t>
      </w:r>
      <w:proofErr w:type="spellStart"/>
      <w:r w:rsidR="00E63296" w:rsidRPr="00452C70">
        <w:rPr>
          <w:rFonts w:ascii="Courier New" w:hAnsi="Courier New" w:cs="Courier New"/>
        </w:rPr>
        <w:t>i</w:t>
      </w:r>
      <w:proofErr w:type="spellEnd"/>
      <w:r w:rsidR="00E63296" w:rsidRPr="00452C70">
        <w:rPr>
          <w:rFonts w:ascii="Courier New" w:hAnsi="Courier New" w:cs="Courier New"/>
        </w:rPr>
        <w:t xml:space="preserve"> &gt; t for </w:t>
      </w:r>
      <w:proofErr w:type="spellStart"/>
      <w:r w:rsidR="00E63296" w:rsidRPr="00452C70">
        <w:rPr>
          <w:rFonts w:ascii="Courier New" w:hAnsi="Courier New" w:cs="Courier New"/>
        </w:rPr>
        <w:t>i</w:t>
      </w:r>
      <w:proofErr w:type="spellEnd"/>
      <w:r w:rsidR="00E63296" w:rsidRPr="00452C70">
        <w:rPr>
          <w:rFonts w:ascii="Courier New" w:hAnsi="Courier New" w:cs="Courier New"/>
        </w:rPr>
        <w:t xml:space="preserve"> in </w:t>
      </w:r>
      <w:proofErr w:type="spellStart"/>
      <w:r w:rsidR="00E63296" w:rsidRPr="00452C70">
        <w:rPr>
          <w:rFonts w:ascii="Courier New" w:hAnsi="Courier New" w:cs="Courier New"/>
        </w:rPr>
        <w:t>neg</w:t>
      </w:r>
      <w:r w:rsidR="00F934C6" w:rsidRPr="00452C70">
        <w:rPr>
          <w:rFonts w:ascii="Courier New" w:hAnsi="Courier New" w:cs="Courier New"/>
        </w:rPr>
        <w:t>_</w:t>
      </w:r>
      <w:r w:rsidR="00E63296" w:rsidRPr="00452C70">
        <w:rPr>
          <w:rFonts w:ascii="Courier New" w:hAnsi="Courier New" w:cs="Courier New"/>
        </w:rPr>
        <w:t>s</w:t>
      </w:r>
      <w:r w:rsidR="00F934C6" w:rsidRPr="00452C70">
        <w:rPr>
          <w:rFonts w:ascii="Courier New" w:hAnsi="Courier New" w:cs="Courier New"/>
        </w:rPr>
        <w:t>cores</w:t>
      </w:r>
      <w:proofErr w:type="spellEnd"/>
      <w:r w:rsidR="00E63296" w:rsidRPr="00452C70">
        <w:rPr>
          <w:rFonts w:ascii="Courier New" w:hAnsi="Courier New" w:cs="Courier New"/>
        </w:rPr>
        <w:t>)</w:t>
      </w:r>
    </w:p>
    <w:p w:rsidR="00E63296" w:rsidRPr="00452C70" w:rsidRDefault="00452C70" w:rsidP="00E63296">
      <w:pPr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      </w:t>
      </w:r>
      <w:r w:rsidR="00E63296" w:rsidRPr="00452C70">
        <w:rPr>
          <w:rFonts w:ascii="Courier New" w:hAnsi="Courier New" w:cs="Courier New"/>
        </w:rPr>
        <w:t>FPR = FP/</w:t>
      </w:r>
      <w:proofErr w:type="spellStart"/>
      <w:r w:rsidR="00E63296" w:rsidRPr="00452C70">
        <w:rPr>
          <w:rFonts w:ascii="Courier New" w:hAnsi="Courier New" w:cs="Courier New"/>
        </w:rPr>
        <w:t>neg_count</w:t>
      </w:r>
      <w:proofErr w:type="spellEnd"/>
    </w:p>
    <w:p w:rsidR="00775A0A" w:rsidRDefault="00775A0A" w:rsidP="00775A0A">
      <w:pPr>
        <w:rPr>
          <w:rFonts w:ascii="Arial" w:hAnsi="Arial" w:cs="Arial"/>
        </w:rPr>
      </w:pPr>
    </w:p>
    <w:p w:rsidR="00775A0A" w:rsidRDefault="00775A0A" w:rsidP="00775A0A">
      <w:pPr>
        <w:rPr>
          <w:rFonts w:ascii="Arial" w:hAnsi="Arial" w:cs="Arial"/>
        </w:rPr>
      </w:pPr>
      <w:r>
        <w:rPr>
          <w:rFonts w:ascii="Arial" w:hAnsi="Arial" w:cs="Arial"/>
        </w:rPr>
        <w:t>(Exact code can be found in __main__.py, under the heading PART I Question 1.)</w:t>
      </w:r>
    </w:p>
    <w:p w:rsidR="00F934C6" w:rsidRDefault="00F934C6" w:rsidP="00775A0A">
      <w:pPr>
        <w:rPr>
          <w:rFonts w:ascii="Arial" w:hAnsi="Arial" w:cs="Arial"/>
        </w:rPr>
      </w:pPr>
    </w:p>
    <w:p w:rsidR="00F934C6" w:rsidRDefault="00ED1A7A" w:rsidP="00775A0A">
      <w:pPr>
        <w:rPr>
          <w:rFonts w:ascii="Arial" w:hAnsi="Arial" w:cs="Arial"/>
        </w:rPr>
      </w:pPr>
      <w:r>
        <w:rPr>
          <w:rFonts w:ascii="Arial" w:hAnsi="Arial" w:cs="Arial"/>
        </w:rPr>
        <w:t>The optimal gap penalty was selected based on the combination that yielded th</w:t>
      </w:r>
      <w:r w:rsidR="00F55AB4">
        <w:rPr>
          <w:rFonts w:ascii="Arial" w:hAnsi="Arial" w:cs="Arial"/>
        </w:rPr>
        <w:t>e smallest FPR at a TPR of 0.7.</w:t>
      </w:r>
      <w:r w:rsidR="00271247">
        <w:rPr>
          <w:rFonts w:ascii="Arial" w:hAnsi="Arial" w:cs="Arial"/>
        </w:rPr>
        <w:t xml:space="preserve"> The following (opening, extension) pairs all yielded an optimum of 0.24: </w:t>
      </w:r>
      <w:r w:rsidR="00271247">
        <w:rPr>
          <w:rFonts w:ascii="Arial" w:hAnsi="Arial" w:cs="Arial"/>
        </w:rPr>
        <w:t>(6, 5)  (7, 3) (8, 2)</w:t>
      </w:r>
      <w:r w:rsidR="00271247">
        <w:rPr>
          <w:rFonts w:ascii="Arial" w:hAnsi="Arial" w:cs="Arial"/>
        </w:rPr>
        <w:t>.</w:t>
      </w:r>
      <w:r w:rsidR="00F55AB4">
        <w:rPr>
          <w:rFonts w:ascii="Arial" w:hAnsi="Arial" w:cs="Arial"/>
        </w:rPr>
        <w:t xml:space="preserve"> Full parameter results can be found in /output/gapScores.txt.</w:t>
      </w:r>
    </w:p>
    <w:p w:rsidR="00775A0A" w:rsidRDefault="00775A0A" w:rsidP="006125E5">
      <w:pPr>
        <w:tabs>
          <w:tab w:val="left" w:pos="2083"/>
        </w:tabs>
      </w:pPr>
    </w:p>
    <w:p w:rsidR="00023943" w:rsidRDefault="00023943" w:rsidP="006125E5">
      <w:pPr>
        <w:tabs>
          <w:tab w:val="left" w:pos="2083"/>
        </w:tabs>
      </w:pPr>
    </w:p>
    <w:p w:rsidR="00023943" w:rsidRDefault="00023943" w:rsidP="006125E5">
      <w:pPr>
        <w:tabs>
          <w:tab w:val="left" w:pos="2083"/>
        </w:tabs>
      </w:pPr>
    </w:p>
    <w:p w:rsidR="00023943" w:rsidRPr="00B43125" w:rsidRDefault="00023943" w:rsidP="00023943">
      <w:pPr>
        <w:pBdr>
          <w:bottom w:val="single" w:sz="6" w:space="0" w:color="97B0C8"/>
        </w:pBdr>
        <w:shd w:val="clear" w:color="auto" w:fill="FFFFFF"/>
        <w:spacing w:before="270" w:line="267" w:lineRule="atLeast"/>
        <w:outlineLvl w:val="1"/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 w:rsidRPr="00B43125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lastRenderedPageBreak/>
        <w:t>1.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2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 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ab/>
        <w:t>COMPARING Substitution matrices</w:t>
      </w:r>
    </w:p>
    <w:p w:rsidR="00023943" w:rsidRDefault="00023943" w:rsidP="00023943"/>
    <w:p w:rsidR="004B46C6" w:rsidRDefault="004B46C6" w:rsidP="004B46C6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optimal </w:t>
      </w:r>
      <w:r>
        <w:rPr>
          <w:rFonts w:ascii="Arial" w:hAnsi="Arial" w:cs="Arial"/>
        </w:rPr>
        <w:t>substitution matrix with gap openi</w:t>
      </w:r>
      <w:r w:rsidR="00271247">
        <w:rPr>
          <w:rFonts w:ascii="Arial" w:hAnsi="Arial" w:cs="Arial"/>
        </w:rPr>
        <w:t>ng and extension penalties at (6,</w:t>
      </w:r>
      <w:r>
        <w:rPr>
          <w:rFonts w:ascii="Arial" w:hAnsi="Arial" w:cs="Arial"/>
        </w:rPr>
        <w:t>5) was BLOSUM50, as shown in the ROC curve for all matrices below:</w:t>
      </w:r>
    </w:p>
    <w:p w:rsidR="004B46C6" w:rsidRDefault="004B46C6" w:rsidP="004B46C6">
      <w:pPr>
        <w:rPr>
          <w:rFonts w:ascii="Arial" w:hAnsi="Arial" w:cs="Arial"/>
        </w:rPr>
      </w:pPr>
    </w:p>
    <w:p w:rsidR="004B46C6" w:rsidRDefault="00271247" w:rsidP="009B6B7A">
      <w:pPr>
        <w:jc w:val="center"/>
        <w:rPr>
          <w:rFonts w:ascii="Arial" w:hAnsi="Arial" w:cs="Arial"/>
        </w:rPr>
      </w:pPr>
      <w:r w:rsidRPr="00271247">
        <w:rPr>
          <w:rFonts w:ascii="Arial" w:hAnsi="Arial" w:cs="Arial"/>
        </w:rPr>
        <w:drawing>
          <wp:inline distT="0" distB="0" distL="0" distR="0" wp14:anchorId="3D07F4DE" wp14:editId="2B74930A">
            <wp:extent cx="4660900" cy="4406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1247" w:rsidRDefault="00271247" w:rsidP="004B46C6">
      <w:pPr>
        <w:rPr>
          <w:rFonts w:ascii="Arial" w:hAnsi="Arial" w:cs="Arial"/>
        </w:rPr>
      </w:pPr>
    </w:p>
    <w:p w:rsidR="00EB2DE7" w:rsidRDefault="00EB2DE7" w:rsidP="004B46C6">
      <w:pPr>
        <w:rPr>
          <w:rFonts w:ascii="Arial" w:hAnsi="Arial" w:cs="Arial"/>
        </w:rPr>
      </w:pPr>
    </w:p>
    <w:p w:rsidR="00EB2DE7" w:rsidRPr="00723F70" w:rsidRDefault="00EB2DE7" w:rsidP="004B46C6">
      <w:pPr>
        <w:rPr>
          <w:rFonts w:ascii="Arial" w:hAnsi="Arial" w:cs="Arial"/>
        </w:rPr>
      </w:pPr>
      <w:r>
        <w:rPr>
          <w:rFonts w:ascii="Arial" w:hAnsi="Arial" w:cs="Arial"/>
        </w:rPr>
        <w:t xml:space="preserve">At a TPR of 0.7, the following alignment </w:t>
      </w:r>
      <w:r w:rsidRPr="00723F70">
        <w:rPr>
          <w:rFonts w:ascii="Arial" w:hAnsi="Arial" w:cs="Arial"/>
        </w:rPr>
        <w:t>scores were found for each matrix:</w:t>
      </w:r>
    </w:p>
    <w:p w:rsidR="00EB2DE7" w:rsidRPr="00723F70" w:rsidRDefault="00EB2DE7" w:rsidP="004B46C6">
      <w:pPr>
        <w:rPr>
          <w:rFonts w:ascii="Arial" w:hAnsi="Arial" w:cs="Arial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705"/>
        <w:gridCol w:w="2340"/>
      </w:tblGrid>
      <w:tr w:rsidR="00094234" w:rsidRPr="00723F70" w:rsidTr="00EB2DE7">
        <w:tc>
          <w:tcPr>
            <w:tcW w:w="1705" w:type="dxa"/>
          </w:tcPr>
          <w:p w:rsidR="00094234" w:rsidRPr="00723F70" w:rsidRDefault="00094234" w:rsidP="00094234">
            <w:pPr>
              <w:tabs>
                <w:tab w:val="left" w:pos="2083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Matrix</w:t>
            </w:r>
          </w:p>
        </w:tc>
        <w:tc>
          <w:tcPr>
            <w:tcW w:w="2340" w:type="dxa"/>
          </w:tcPr>
          <w:p w:rsidR="00094234" w:rsidRPr="00723F70" w:rsidRDefault="00094234" w:rsidP="00094234">
            <w:pPr>
              <w:tabs>
                <w:tab w:val="left" w:pos="2083"/>
              </w:tabs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FPR at TPR=0.7</w:t>
            </w:r>
          </w:p>
        </w:tc>
      </w:tr>
      <w:tr w:rsidR="00EB2DE7" w:rsidRPr="00723F70" w:rsidTr="00EB2DE7">
        <w:tc>
          <w:tcPr>
            <w:tcW w:w="1705" w:type="dxa"/>
          </w:tcPr>
          <w:p w:rsidR="00EB2DE7" w:rsidRPr="00723F70" w:rsidRDefault="00EB2DE7" w:rsidP="006125E5">
            <w:pPr>
              <w:tabs>
                <w:tab w:val="left" w:pos="2083"/>
              </w:tabs>
              <w:rPr>
                <w:rFonts w:ascii="Arial" w:hAnsi="Arial" w:cs="Arial"/>
              </w:rPr>
            </w:pPr>
            <w:r w:rsidRPr="00723F70">
              <w:rPr>
                <w:rFonts w:ascii="Arial" w:hAnsi="Arial" w:cs="Arial"/>
              </w:rPr>
              <w:t>BLOSUM50</w:t>
            </w:r>
          </w:p>
        </w:tc>
        <w:tc>
          <w:tcPr>
            <w:tcW w:w="2340" w:type="dxa"/>
          </w:tcPr>
          <w:p w:rsidR="00EB2DE7" w:rsidRPr="00723F70" w:rsidRDefault="00271247" w:rsidP="00094234">
            <w:pPr>
              <w:tabs>
                <w:tab w:val="left" w:pos="2083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0.24</w:t>
            </w:r>
          </w:p>
        </w:tc>
      </w:tr>
      <w:tr w:rsidR="00EB2DE7" w:rsidRPr="00723F70" w:rsidTr="00EB2DE7">
        <w:tc>
          <w:tcPr>
            <w:tcW w:w="1705" w:type="dxa"/>
          </w:tcPr>
          <w:p w:rsidR="00EB2DE7" w:rsidRPr="00723F70" w:rsidRDefault="00EB2DE7" w:rsidP="006125E5">
            <w:pPr>
              <w:tabs>
                <w:tab w:val="left" w:pos="2083"/>
              </w:tabs>
              <w:rPr>
                <w:rFonts w:ascii="Arial" w:hAnsi="Arial" w:cs="Arial"/>
              </w:rPr>
            </w:pPr>
            <w:r w:rsidRPr="00723F70">
              <w:rPr>
                <w:rFonts w:ascii="Arial" w:hAnsi="Arial" w:cs="Arial"/>
              </w:rPr>
              <w:t>BLOSUM62</w:t>
            </w:r>
          </w:p>
        </w:tc>
        <w:tc>
          <w:tcPr>
            <w:tcW w:w="2340" w:type="dxa"/>
          </w:tcPr>
          <w:p w:rsidR="00EB2DE7" w:rsidRPr="00723F70" w:rsidRDefault="00094234" w:rsidP="00094234">
            <w:pPr>
              <w:tabs>
                <w:tab w:val="left" w:pos="2083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</w:t>
            </w:r>
            <w:r w:rsidR="009464A4">
              <w:rPr>
                <w:rFonts w:ascii="Arial" w:hAnsi="Arial" w:cs="Arial"/>
              </w:rPr>
              <w:t>30</w:t>
            </w:r>
          </w:p>
        </w:tc>
      </w:tr>
      <w:tr w:rsidR="00EB2DE7" w:rsidRPr="00723F70" w:rsidTr="00EB2DE7">
        <w:tc>
          <w:tcPr>
            <w:tcW w:w="1705" w:type="dxa"/>
          </w:tcPr>
          <w:p w:rsidR="00EB2DE7" w:rsidRPr="00723F70" w:rsidRDefault="00EB2DE7" w:rsidP="006125E5">
            <w:pPr>
              <w:tabs>
                <w:tab w:val="left" w:pos="2083"/>
              </w:tabs>
              <w:rPr>
                <w:rFonts w:ascii="Arial" w:hAnsi="Arial" w:cs="Arial"/>
              </w:rPr>
            </w:pPr>
            <w:r w:rsidRPr="00723F70">
              <w:rPr>
                <w:rFonts w:ascii="Arial" w:hAnsi="Arial" w:cs="Arial"/>
              </w:rPr>
              <w:t>MATIO</w:t>
            </w:r>
          </w:p>
        </w:tc>
        <w:tc>
          <w:tcPr>
            <w:tcW w:w="2340" w:type="dxa"/>
          </w:tcPr>
          <w:p w:rsidR="00EB2DE7" w:rsidRPr="00723F70" w:rsidRDefault="009464A4" w:rsidP="00094234">
            <w:pPr>
              <w:tabs>
                <w:tab w:val="left" w:pos="2083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0.38</w:t>
            </w:r>
          </w:p>
        </w:tc>
      </w:tr>
      <w:tr w:rsidR="00EB2DE7" w:rsidRPr="00723F70" w:rsidTr="00EB2DE7">
        <w:tc>
          <w:tcPr>
            <w:tcW w:w="1705" w:type="dxa"/>
          </w:tcPr>
          <w:p w:rsidR="00EB2DE7" w:rsidRPr="00723F70" w:rsidRDefault="00EB2DE7" w:rsidP="006125E5">
            <w:pPr>
              <w:tabs>
                <w:tab w:val="left" w:pos="2083"/>
              </w:tabs>
              <w:rPr>
                <w:rFonts w:ascii="Arial" w:hAnsi="Arial" w:cs="Arial"/>
              </w:rPr>
            </w:pPr>
            <w:r w:rsidRPr="00723F70">
              <w:rPr>
                <w:rFonts w:ascii="Arial" w:hAnsi="Arial" w:cs="Arial"/>
              </w:rPr>
              <w:t>PAM100</w:t>
            </w:r>
          </w:p>
        </w:tc>
        <w:tc>
          <w:tcPr>
            <w:tcW w:w="2340" w:type="dxa"/>
          </w:tcPr>
          <w:p w:rsidR="00EB2DE7" w:rsidRPr="00723F70" w:rsidRDefault="009464A4" w:rsidP="00094234">
            <w:pPr>
              <w:tabs>
                <w:tab w:val="left" w:pos="2083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</w:t>
            </w:r>
          </w:p>
        </w:tc>
      </w:tr>
      <w:tr w:rsidR="00EB2DE7" w:rsidRPr="00723F70" w:rsidTr="00EB2DE7">
        <w:tc>
          <w:tcPr>
            <w:tcW w:w="1705" w:type="dxa"/>
          </w:tcPr>
          <w:p w:rsidR="00EB2DE7" w:rsidRPr="00723F70" w:rsidRDefault="00EB2DE7" w:rsidP="006125E5">
            <w:pPr>
              <w:tabs>
                <w:tab w:val="left" w:pos="2083"/>
              </w:tabs>
              <w:rPr>
                <w:rFonts w:ascii="Arial" w:hAnsi="Arial" w:cs="Arial"/>
              </w:rPr>
            </w:pPr>
            <w:r w:rsidRPr="00723F70">
              <w:rPr>
                <w:rFonts w:ascii="Arial" w:hAnsi="Arial" w:cs="Arial"/>
              </w:rPr>
              <w:t>PAM250</w:t>
            </w:r>
          </w:p>
        </w:tc>
        <w:tc>
          <w:tcPr>
            <w:tcW w:w="2340" w:type="dxa"/>
          </w:tcPr>
          <w:p w:rsidR="00EB2DE7" w:rsidRPr="00723F70" w:rsidRDefault="009464A4" w:rsidP="00094234">
            <w:pPr>
              <w:tabs>
                <w:tab w:val="left" w:pos="2083"/>
              </w:tabs>
              <w:jc w:val="right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0.32</w:t>
            </w:r>
          </w:p>
        </w:tc>
      </w:tr>
    </w:tbl>
    <w:p w:rsidR="00612C42" w:rsidRPr="00723F70" w:rsidRDefault="00612C42" w:rsidP="006125E5">
      <w:pPr>
        <w:tabs>
          <w:tab w:val="left" w:pos="2083"/>
        </w:tabs>
        <w:rPr>
          <w:rFonts w:ascii="Arial" w:hAnsi="Arial" w:cs="Arial"/>
        </w:rPr>
      </w:pPr>
    </w:p>
    <w:p w:rsidR="00271247" w:rsidRDefault="00271247">
      <w:pP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br w:type="page"/>
      </w:r>
    </w:p>
    <w:p w:rsidR="00612C42" w:rsidRPr="00B43125" w:rsidRDefault="00612C42" w:rsidP="00612C42">
      <w:pPr>
        <w:pBdr>
          <w:bottom w:val="single" w:sz="6" w:space="0" w:color="97B0C8"/>
        </w:pBdr>
        <w:shd w:val="clear" w:color="auto" w:fill="FFFFFF"/>
        <w:spacing w:before="270" w:line="267" w:lineRule="atLeast"/>
        <w:outlineLvl w:val="1"/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 w:rsidRPr="00B43125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lastRenderedPageBreak/>
        <w:t>1.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3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 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ab/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Normalizing by Sequence Length</w:t>
      </w:r>
    </w:p>
    <w:p w:rsidR="00612C42" w:rsidRDefault="00612C42" w:rsidP="006125E5">
      <w:pPr>
        <w:tabs>
          <w:tab w:val="left" w:pos="2083"/>
        </w:tabs>
      </w:pPr>
    </w:p>
    <w:p w:rsidR="009464A4" w:rsidRDefault="002C3757" w:rsidP="009464A4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maximum alignment scores were divided by the length of the shortest sequence in each comparison. These scores were then used to calculate the ROC curve shown below. </w:t>
      </w:r>
    </w:p>
    <w:p w:rsidR="002C3757" w:rsidRDefault="002C3757" w:rsidP="009464A4">
      <w:pPr>
        <w:rPr>
          <w:rFonts w:ascii="Arial" w:hAnsi="Arial" w:cs="Arial"/>
        </w:rPr>
      </w:pPr>
    </w:p>
    <w:p w:rsidR="002C3757" w:rsidRDefault="002C3757" w:rsidP="009464A4">
      <w:pPr>
        <w:rPr>
          <w:rFonts w:ascii="Arial" w:hAnsi="Arial" w:cs="Arial"/>
        </w:rPr>
      </w:pPr>
      <w:r w:rsidRPr="002C3757">
        <w:rPr>
          <w:rFonts w:ascii="Arial" w:hAnsi="Arial" w:cs="Arial"/>
        </w:rPr>
        <w:drawing>
          <wp:inline distT="0" distB="0" distL="0" distR="0" wp14:anchorId="7B7B1E86" wp14:editId="19A8ECC7">
            <wp:extent cx="5943600" cy="4457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757" w:rsidRDefault="002C3757" w:rsidP="009464A4">
      <w:pPr>
        <w:rPr>
          <w:rFonts w:ascii="Arial" w:hAnsi="Arial" w:cs="Arial"/>
        </w:rPr>
      </w:pPr>
    </w:p>
    <w:p w:rsidR="002C3757" w:rsidRDefault="002C3757" w:rsidP="009464A4">
      <w:pPr>
        <w:rPr>
          <w:rFonts w:ascii="Arial" w:hAnsi="Arial" w:cs="Arial"/>
        </w:rPr>
      </w:pPr>
      <w:r>
        <w:rPr>
          <w:rFonts w:ascii="Arial" w:hAnsi="Arial" w:cs="Arial"/>
        </w:rPr>
        <w:t>The normalized scores appear to hover around y = x line, indicating that the ability to distinguish between true and false positives is mostly dependent on sequence length. The longer a sequence is, the more likely it is to get a higher maximum hit. This analysis seems to suggest that either my implementation of the algorithm and/or the way that these positive and negative hits were determined was heavily reliant on sequence length.</w:t>
      </w:r>
    </w:p>
    <w:p w:rsidR="002C3757" w:rsidRDefault="002C3757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:rsidR="002C3757" w:rsidRPr="00B43125" w:rsidRDefault="002C3757" w:rsidP="002C3757">
      <w:pPr>
        <w:pBdr>
          <w:bottom w:val="single" w:sz="6" w:space="0" w:color="97B0C8"/>
        </w:pBdr>
        <w:shd w:val="clear" w:color="auto" w:fill="FFFFFF"/>
        <w:spacing w:before="270" w:line="267" w:lineRule="atLeast"/>
        <w:outlineLvl w:val="1"/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</w:pP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lastRenderedPageBreak/>
        <w:t>2</w:t>
      </w:r>
      <w:r w:rsidRPr="00B43125"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.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0 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ab/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>Optimization</w:t>
      </w:r>
      <w:r>
        <w:rPr>
          <w:rFonts w:ascii="Arial" w:eastAsia="Times New Roman" w:hAnsi="Arial" w:cs="Arial"/>
          <w:b/>
          <w:bCs/>
          <w:caps/>
          <w:color w:val="985735"/>
          <w:sz w:val="27"/>
          <w:szCs w:val="27"/>
        </w:rPr>
        <w:t xml:space="preserve"> ALGORITHM</w:t>
      </w:r>
    </w:p>
    <w:p w:rsidR="009464A4" w:rsidRDefault="009464A4" w:rsidP="006125E5">
      <w:pPr>
        <w:tabs>
          <w:tab w:val="left" w:pos="2083"/>
        </w:tabs>
      </w:pPr>
    </w:p>
    <w:p w:rsidR="00C73016" w:rsidRDefault="00C73016" w:rsidP="00C73016">
      <w:pPr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D976B3">
        <w:rPr>
          <w:rFonts w:ascii="Arial" w:hAnsi="Arial" w:cs="Arial"/>
        </w:rPr>
        <w:t xml:space="preserve">o optimize the substitution matrix, I implemented a </w:t>
      </w:r>
      <w:r w:rsidR="00276A35">
        <w:rPr>
          <w:rFonts w:ascii="Arial" w:hAnsi="Arial" w:cs="Arial"/>
        </w:rPr>
        <w:t>random permutation algorithm that modifies a single substitution by a random step (integers from -5 to +5, excluding 0)</w:t>
      </w:r>
      <w:r w:rsidR="0007579D">
        <w:rPr>
          <w:rFonts w:ascii="Arial" w:hAnsi="Arial" w:cs="Arial"/>
        </w:rPr>
        <w:t>.</w:t>
      </w:r>
      <w:r w:rsidR="00D976B3">
        <w:rPr>
          <w:rFonts w:ascii="Arial" w:hAnsi="Arial" w:cs="Arial"/>
        </w:rPr>
        <w:t xml:space="preserve"> </w:t>
      </w:r>
      <w:r w:rsidR="00276A35">
        <w:rPr>
          <w:rFonts w:ascii="Arial" w:hAnsi="Arial" w:cs="Arial"/>
        </w:rPr>
        <w:t>If the new matrix has a better objective score (given by the sum of TPR at a selection of FPR), then the new matrix is accepted and returned to the beginning to be modified again. The algorithm is implemented in optimize.py.</w:t>
      </w:r>
    </w:p>
    <w:p w:rsidR="00276A35" w:rsidRDefault="00276A35" w:rsidP="00C73016">
      <w:pPr>
        <w:rPr>
          <w:rFonts w:ascii="Arial" w:hAnsi="Arial" w:cs="Arial"/>
        </w:rPr>
      </w:pPr>
    </w:p>
    <w:p w:rsidR="00276A35" w:rsidRDefault="00276A35" w:rsidP="00C73016">
      <w:pPr>
        <w:rPr>
          <w:rFonts w:ascii="Arial" w:hAnsi="Arial" w:cs="Arial"/>
        </w:rPr>
      </w:pPr>
      <w:r>
        <w:rPr>
          <w:rFonts w:ascii="Arial" w:hAnsi="Arial" w:cs="Arial"/>
        </w:rPr>
        <w:t>In order to reduce computational overhead, a subset of protein pairs was used to optimize the substitution matrix. These pairs were the 15 lowest-scoring positive pairs and the 15 highest-scoring negative pairs. Since our objectiv</w:t>
      </w:r>
      <w:r w:rsidR="0058450A">
        <w:rPr>
          <w:rFonts w:ascii="Arial" w:hAnsi="Arial" w:cs="Arial"/>
        </w:rPr>
        <w:t>e function optimizes for acceptance of all true positives at all false positive rates, these pairs are intuitively the most influential when designing a substitution matrix.</w:t>
      </w:r>
    </w:p>
    <w:p w:rsidR="00276A35" w:rsidRDefault="00276A35" w:rsidP="00C73016">
      <w:pPr>
        <w:rPr>
          <w:rFonts w:ascii="Arial" w:hAnsi="Arial" w:cs="Arial"/>
        </w:rPr>
      </w:pPr>
    </w:p>
    <w:p w:rsidR="00276A35" w:rsidRDefault="00276A35" w:rsidP="00C73016">
      <w:pPr>
        <w:rPr>
          <w:rFonts w:ascii="Arial" w:hAnsi="Arial" w:cs="Arial"/>
        </w:rPr>
      </w:pPr>
      <w:r>
        <w:rPr>
          <w:rFonts w:ascii="Arial" w:hAnsi="Arial" w:cs="Arial"/>
        </w:rPr>
        <w:t>Notably, this random permutation method worked better than an attempt at</w:t>
      </w:r>
      <w:r w:rsidR="0058450A">
        <w:rPr>
          <w:rFonts w:ascii="Arial" w:hAnsi="Arial" w:cs="Arial"/>
        </w:rPr>
        <w:t xml:space="preserve"> the Downhill Simplex algorithm (see align/dead_simplex.py, saved for posterity). This may be because the time and memory requirements of the Simplex calculations restricted me to a relatively small number of maximum iterations.</w:t>
      </w:r>
    </w:p>
    <w:p w:rsidR="0058450A" w:rsidRDefault="0058450A" w:rsidP="00C73016">
      <w:pPr>
        <w:rPr>
          <w:rFonts w:ascii="Arial" w:hAnsi="Arial" w:cs="Arial"/>
        </w:rPr>
      </w:pPr>
    </w:p>
    <w:p w:rsidR="0058450A" w:rsidRDefault="0058450A" w:rsidP="00C73016">
      <w:pPr>
        <w:rPr>
          <w:rFonts w:ascii="Arial" w:hAnsi="Arial" w:cs="Arial"/>
        </w:rPr>
      </w:pPr>
      <w:bookmarkStart w:id="0" w:name="_GoBack"/>
      <w:bookmarkEnd w:id="0"/>
    </w:p>
    <w:p w:rsidR="00C73016" w:rsidRPr="006125E5" w:rsidRDefault="00C73016" w:rsidP="006125E5">
      <w:pPr>
        <w:tabs>
          <w:tab w:val="left" w:pos="2083"/>
        </w:tabs>
      </w:pPr>
    </w:p>
    <w:sectPr w:rsidR="00C73016" w:rsidRPr="006125E5" w:rsidSect="00CB192F">
      <w:headerReference w:type="default" r:id="rId8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5529D" w:rsidRDefault="0065529D" w:rsidP="00FA330E">
      <w:r>
        <w:separator/>
      </w:r>
    </w:p>
  </w:endnote>
  <w:endnote w:type="continuationSeparator" w:id="0">
    <w:p w:rsidR="0065529D" w:rsidRDefault="0065529D" w:rsidP="00FA330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5529D" w:rsidRDefault="0065529D" w:rsidP="00FA330E">
      <w:r>
        <w:separator/>
      </w:r>
    </w:p>
  </w:footnote>
  <w:footnote w:type="continuationSeparator" w:id="0">
    <w:p w:rsidR="0065529D" w:rsidRDefault="0065529D" w:rsidP="00FA330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A330E" w:rsidRDefault="00FA330E">
    <w:pPr>
      <w:pStyle w:val="Header"/>
    </w:pPr>
    <w:r>
      <w:t>Maureen Pittman</w:t>
    </w:r>
    <w:r>
      <w:tab/>
    </w:r>
    <w:r>
      <w:tab/>
      <w:t>BMI203_HW3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D2D4A"/>
    <w:rsid w:val="00023943"/>
    <w:rsid w:val="0007579D"/>
    <w:rsid w:val="00094234"/>
    <w:rsid w:val="00271247"/>
    <w:rsid w:val="00276A35"/>
    <w:rsid w:val="002C3757"/>
    <w:rsid w:val="00452C70"/>
    <w:rsid w:val="004B46C6"/>
    <w:rsid w:val="0058450A"/>
    <w:rsid w:val="006125E5"/>
    <w:rsid w:val="00612C42"/>
    <w:rsid w:val="0065529D"/>
    <w:rsid w:val="00723F70"/>
    <w:rsid w:val="00775A0A"/>
    <w:rsid w:val="00907574"/>
    <w:rsid w:val="009464A4"/>
    <w:rsid w:val="009B6B7A"/>
    <w:rsid w:val="00C73016"/>
    <w:rsid w:val="00CB192F"/>
    <w:rsid w:val="00CD2D4A"/>
    <w:rsid w:val="00D36110"/>
    <w:rsid w:val="00D976B3"/>
    <w:rsid w:val="00DA7651"/>
    <w:rsid w:val="00E63296"/>
    <w:rsid w:val="00EB2DE7"/>
    <w:rsid w:val="00ED1A7A"/>
    <w:rsid w:val="00F55AB4"/>
    <w:rsid w:val="00F934C6"/>
    <w:rsid w:val="00FA3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E53C8B3"/>
  <w14:defaultImageDpi w14:val="32767"/>
  <w15:chartTrackingRefBased/>
  <w15:docId w15:val="{DC6A2087-C0EC-D543-8CB3-DD085A79330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6125E5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A330E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HeaderChar">
    <w:name w:val="Header Char"/>
    <w:basedOn w:val="DefaultParagraphFont"/>
    <w:link w:val="Header"/>
    <w:uiPriority w:val="99"/>
    <w:rsid w:val="00FA330E"/>
  </w:style>
  <w:style w:type="paragraph" w:styleId="Footer">
    <w:name w:val="footer"/>
    <w:basedOn w:val="Normal"/>
    <w:link w:val="FooterChar"/>
    <w:uiPriority w:val="99"/>
    <w:unhideWhenUsed/>
    <w:rsid w:val="00FA330E"/>
    <w:pPr>
      <w:tabs>
        <w:tab w:val="center" w:pos="4680"/>
        <w:tab w:val="right" w:pos="9360"/>
      </w:tabs>
    </w:pPr>
    <w:rPr>
      <w:rFonts w:asciiTheme="minorHAnsi" w:hAnsiTheme="minorHAnsi" w:cstheme="minorBidi"/>
    </w:rPr>
  </w:style>
  <w:style w:type="character" w:customStyle="1" w:styleId="FooterChar">
    <w:name w:val="Footer Char"/>
    <w:basedOn w:val="DefaultParagraphFont"/>
    <w:link w:val="Footer"/>
    <w:uiPriority w:val="99"/>
    <w:rsid w:val="00FA330E"/>
  </w:style>
  <w:style w:type="table" w:styleId="TableGrid">
    <w:name w:val="Table Grid"/>
    <w:basedOn w:val="TableNormal"/>
    <w:uiPriority w:val="39"/>
    <w:rsid w:val="00EB2DE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5" Type="http://schemas.openxmlformats.org/officeDocument/2006/relationships/endnotes" Target="endnotes.xml"/><Relationship Id="rId10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</TotalTime>
  <Pages>4</Pages>
  <Words>570</Words>
  <Characters>3252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Pittman, Maureen</dc:creator>
  <cp:keywords/>
  <dc:description/>
  <cp:lastModifiedBy>Pittman, Maureen</cp:lastModifiedBy>
  <cp:revision>13</cp:revision>
  <dcterms:created xsi:type="dcterms:W3CDTF">2018-02-23T00:07:00Z</dcterms:created>
  <dcterms:modified xsi:type="dcterms:W3CDTF">2018-02-23T19:27:00Z</dcterms:modified>
</cp:coreProperties>
</file>